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C29E5" w:rsidRDefault="00EC29E5">
      <w:pPr>
        <w:rPr>
          <w:rFonts w:cs="Arial"/>
          <w:sz w:val="22"/>
          <w:szCs w:val="22"/>
        </w:rPr>
      </w:pPr>
    </w:p>
    <w:tbl>
      <w:tblPr>
        <w:tblStyle w:val="Tabel-Gitter"/>
        <w:tblW w:w="9497" w:type="dxa"/>
        <w:tblInd w:w="392" w:type="dxa"/>
        <w:tblLook w:val="04A0" w:firstRow="1" w:lastRow="0" w:firstColumn="1" w:lastColumn="0" w:noHBand="0" w:noVBand="1"/>
      </w:tblPr>
      <w:tblGrid>
        <w:gridCol w:w="9497"/>
      </w:tblGrid>
      <w:tr w:rsidR="00EC29E5" w:rsidTr="00C30644">
        <w:tc>
          <w:tcPr>
            <w:tcW w:w="9497" w:type="dxa"/>
            <w:shd w:val="clear" w:color="auto" w:fill="B8CCE4" w:themeFill="accent1" w:themeFillTint="66"/>
          </w:tcPr>
          <w:p w:rsidR="00EC29E5" w:rsidRPr="00444F54" w:rsidRDefault="00EC29E5" w:rsidP="00EC29E5">
            <w:pPr>
              <w:jc w:val="center"/>
              <w:rPr>
                <w:b/>
                <w:sz w:val="22"/>
                <w:szCs w:val="22"/>
              </w:rPr>
            </w:pPr>
            <w:r w:rsidRPr="00444F54">
              <w:rPr>
                <w:b/>
                <w:sz w:val="22"/>
                <w:szCs w:val="22"/>
              </w:rPr>
              <w:t xml:space="preserve">Bilag </w:t>
            </w:r>
            <w:r>
              <w:rPr>
                <w:b/>
                <w:sz w:val="22"/>
                <w:szCs w:val="22"/>
              </w:rPr>
              <w:t>1</w:t>
            </w:r>
          </w:p>
          <w:p w:rsidR="00EC29E5" w:rsidRPr="00444F54" w:rsidRDefault="00EC29E5" w:rsidP="00EC29E5">
            <w:pPr>
              <w:jc w:val="center"/>
              <w:rPr>
                <w:b/>
                <w:sz w:val="22"/>
                <w:szCs w:val="22"/>
              </w:rPr>
            </w:pPr>
          </w:p>
          <w:p w:rsidR="00EC29E5" w:rsidRPr="00444F54" w:rsidRDefault="00EC29E5" w:rsidP="00EC29E5">
            <w:pPr>
              <w:jc w:val="center"/>
              <w:rPr>
                <w:b/>
                <w:sz w:val="22"/>
                <w:szCs w:val="22"/>
              </w:rPr>
            </w:pPr>
            <w:r w:rsidRPr="00444F54">
              <w:rPr>
                <w:b/>
                <w:sz w:val="22"/>
                <w:szCs w:val="22"/>
              </w:rPr>
              <w:t xml:space="preserve">Pressemeddelelse </w:t>
            </w:r>
          </w:p>
          <w:p w:rsidR="00EC29E5" w:rsidRDefault="00EC29E5" w:rsidP="00EC29E5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K</w:t>
            </w:r>
            <w:r w:rsidRPr="00444F54">
              <w:rPr>
                <w:b/>
                <w:sz w:val="22"/>
                <w:szCs w:val="22"/>
              </w:rPr>
              <w:t>ogeanbefaling</w:t>
            </w:r>
            <w:r w:rsidR="00712FA3">
              <w:rPr>
                <w:b/>
                <w:sz w:val="22"/>
                <w:szCs w:val="22"/>
              </w:rPr>
              <w:t xml:space="preserve"> </w:t>
            </w:r>
          </w:p>
          <w:p w:rsidR="00EC29E5" w:rsidRPr="00712FA3" w:rsidRDefault="00EC29E5" w:rsidP="00712FA3">
            <w:pPr>
              <w:jc w:val="center"/>
              <w:rPr>
                <w:sz w:val="18"/>
                <w:szCs w:val="18"/>
              </w:rPr>
            </w:pPr>
          </w:p>
        </w:tc>
      </w:tr>
    </w:tbl>
    <w:p w:rsidR="00444F54" w:rsidRPr="00444F54" w:rsidRDefault="00444F54" w:rsidP="00A648A7">
      <w:pPr>
        <w:rPr>
          <w:sz w:val="22"/>
          <w:szCs w:val="22"/>
        </w:rPr>
      </w:pPr>
    </w:p>
    <w:p w:rsidR="00444F54" w:rsidRPr="00444F54" w:rsidRDefault="00444F54" w:rsidP="00A648A7">
      <w:pPr>
        <w:rPr>
          <w:sz w:val="22"/>
          <w:szCs w:val="22"/>
        </w:rPr>
      </w:pPr>
    </w:p>
    <w:p w:rsidR="009E3717" w:rsidRPr="00444F54" w:rsidRDefault="009E3717" w:rsidP="00A648A7">
      <w:pPr>
        <w:rPr>
          <w:sz w:val="22"/>
          <w:szCs w:val="22"/>
        </w:rPr>
      </w:pPr>
    </w:p>
    <w:p w:rsidR="00444F54" w:rsidRPr="00444F54" w:rsidRDefault="00444F54" w:rsidP="00444F54">
      <w:pPr>
        <w:jc w:val="center"/>
        <w:rPr>
          <w:rFonts w:cs="Arial"/>
          <w:b/>
          <w:sz w:val="22"/>
          <w:szCs w:val="22"/>
        </w:rPr>
      </w:pPr>
      <w:r w:rsidRPr="00444F54">
        <w:rPr>
          <w:rFonts w:cs="Arial"/>
          <w:b/>
          <w:sz w:val="22"/>
          <w:szCs w:val="22"/>
        </w:rPr>
        <w:t>Meddelelse til forbrugerne</w:t>
      </w:r>
    </w:p>
    <w:p w:rsidR="00444F54" w:rsidRPr="00444F54" w:rsidRDefault="00444F54" w:rsidP="00444F54">
      <w:pPr>
        <w:jc w:val="center"/>
        <w:rPr>
          <w:rFonts w:cs="Arial"/>
          <w:sz w:val="22"/>
          <w:szCs w:val="22"/>
        </w:rPr>
      </w:pPr>
    </w:p>
    <w:p w:rsidR="00444F54" w:rsidRPr="00444F54" w:rsidRDefault="00444F54" w:rsidP="00444F54">
      <w:pPr>
        <w:jc w:val="center"/>
        <w:rPr>
          <w:rFonts w:cs="Arial"/>
          <w:sz w:val="22"/>
          <w:szCs w:val="22"/>
        </w:rPr>
      </w:pPr>
    </w:p>
    <w:p w:rsidR="00444F54" w:rsidRPr="00444F54" w:rsidRDefault="00444F54" w:rsidP="00444F54">
      <w:pPr>
        <w:jc w:val="center"/>
        <w:rPr>
          <w:rFonts w:cs="Arial"/>
          <w:sz w:val="22"/>
          <w:szCs w:val="22"/>
        </w:rPr>
      </w:pPr>
    </w:p>
    <w:p w:rsidR="00444F54" w:rsidRPr="00444F54" w:rsidRDefault="00444F54" w:rsidP="00712FA3">
      <w:pPr>
        <w:tabs>
          <w:tab w:val="left" w:pos="2100"/>
          <w:tab w:val="center" w:pos="4819"/>
        </w:tabs>
        <w:jc w:val="center"/>
        <w:rPr>
          <w:rFonts w:cs="Arial"/>
          <w:b/>
          <w:sz w:val="22"/>
          <w:szCs w:val="22"/>
        </w:rPr>
      </w:pPr>
      <w:proofErr w:type="spellStart"/>
      <w:r w:rsidRPr="00444F54">
        <w:rPr>
          <w:rFonts w:cs="Arial"/>
          <w:b/>
          <w:sz w:val="22"/>
          <w:szCs w:val="22"/>
        </w:rPr>
        <w:t>xxxxx</w:t>
      </w:r>
      <w:proofErr w:type="spellEnd"/>
      <w:r w:rsidRPr="00444F54">
        <w:rPr>
          <w:rFonts w:cs="Arial"/>
          <w:b/>
          <w:sz w:val="22"/>
          <w:szCs w:val="22"/>
        </w:rPr>
        <w:t xml:space="preserve"> Vandværk</w:t>
      </w:r>
    </w:p>
    <w:p w:rsidR="00444F54" w:rsidRPr="00444F54" w:rsidRDefault="00444F54" w:rsidP="00444F54">
      <w:pPr>
        <w:jc w:val="center"/>
        <w:rPr>
          <w:rFonts w:cs="Arial"/>
          <w:b/>
          <w:sz w:val="22"/>
          <w:szCs w:val="22"/>
        </w:rPr>
      </w:pPr>
      <w:r w:rsidRPr="00444F54">
        <w:rPr>
          <w:rFonts w:cs="Arial"/>
          <w:b/>
          <w:sz w:val="22"/>
          <w:szCs w:val="22"/>
        </w:rPr>
        <w:t>Kogeanbefaling</w:t>
      </w:r>
    </w:p>
    <w:p w:rsidR="00444F54" w:rsidRPr="00444F54" w:rsidRDefault="00444F54" w:rsidP="00444F54">
      <w:pPr>
        <w:jc w:val="both"/>
        <w:rPr>
          <w:rFonts w:cs="Arial"/>
          <w:sz w:val="22"/>
          <w:szCs w:val="22"/>
        </w:rPr>
      </w:pPr>
    </w:p>
    <w:p w:rsidR="00444F54" w:rsidRPr="00444F54" w:rsidRDefault="00444F54" w:rsidP="00444F54">
      <w:pPr>
        <w:jc w:val="both"/>
        <w:rPr>
          <w:rFonts w:cs="Arial"/>
          <w:sz w:val="22"/>
          <w:szCs w:val="22"/>
        </w:rPr>
      </w:pPr>
    </w:p>
    <w:p w:rsidR="00444F54" w:rsidRPr="00444F54" w:rsidRDefault="00444F54" w:rsidP="00444F54">
      <w:pPr>
        <w:jc w:val="both"/>
        <w:rPr>
          <w:rFonts w:cs="Arial"/>
          <w:sz w:val="22"/>
          <w:szCs w:val="22"/>
        </w:rPr>
      </w:pPr>
      <w:r w:rsidRPr="00444F54">
        <w:rPr>
          <w:rFonts w:cs="Arial"/>
          <w:sz w:val="22"/>
          <w:szCs w:val="22"/>
        </w:rPr>
        <w:t xml:space="preserve">Der er konstateret en forurening med </w:t>
      </w:r>
      <w:proofErr w:type="spellStart"/>
      <w:r w:rsidRPr="00444F54">
        <w:rPr>
          <w:rFonts w:cs="Arial"/>
          <w:sz w:val="22"/>
          <w:szCs w:val="22"/>
        </w:rPr>
        <w:t>xxxxx</w:t>
      </w:r>
      <w:proofErr w:type="spellEnd"/>
      <w:r w:rsidRPr="00444F54">
        <w:rPr>
          <w:rFonts w:cs="Arial"/>
          <w:sz w:val="22"/>
          <w:szCs w:val="22"/>
        </w:rPr>
        <w:t xml:space="preserve"> bakterier på </w:t>
      </w:r>
      <w:proofErr w:type="spellStart"/>
      <w:r w:rsidRPr="00444F54">
        <w:rPr>
          <w:rFonts w:cs="Arial"/>
          <w:sz w:val="22"/>
          <w:szCs w:val="22"/>
        </w:rPr>
        <w:t>xxxxx</w:t>
      </w:r>
      <w:proofErr w:type="spellEnd"/>
      <w:r w:rsidRPr="00444F54">
        <w:rPr>
          <w:rFonts w:cs="Arial"/>
          <w:sz w:val="22"/>
          <w:szCs w:val="22"/>
        </w:rPr>
        <w:t xml:space="preserve"> Vandværk. </w:t>
      </w:r>
    </w:p>
    <w:p w:rsidR="00444F54" w:rsidRPr="00444F54" w:rsidRDefault="00444F54" w:rsidP="00444F54">
      <w:pPr>
        <w:jc w:val="both"/>
        <w:rPr>
          <w:rFonts w:cs="Arial"/>
          <w:sz w:val="22"/>
          <w:szCs w:val="22"/>
        </w:rPr>
      </w:pPr>
    </w:p>
    <w:p w:rsidR="00444F54" w:rsidRDefault="00444F54" w:rsidP="00444F54">
      <w:pPr>
        <w:jc w:val="both"/>
        <w:rPr>
          <w:rFonts w:cs="Arial"/>
          <w:sz w:val="22"/>
          <w:szCs w:val="22"/>
        </w:rPr>
      </w:pPr>
      <w:r w:rsidRPr="00444F54">
        <w:rPr>
          <w:rFonts w:cs="Arial"/>
          <w:sz w:val="22"/>
          <w:szCs w:val="22"/>
        </w:rPr>
        <w:t xml:space="preserve">Efter samråd med </w:t>
      </w:r>
      <w:bookmarkStart w:id="0" w:name="_GoBack"/>
      <w:r w:rsidRPr="00444F54">
        <w:rPr>
          <w:rFonts w:cs="Arial"/>
          <w:sz w:val="22"/>
          <w:szCs w:val="22"/>
        </w:rPr>
        <w:t>S</w:t>
      </w:r>
      <w:r w:rsidR="00A32AB3">
        <w:rPr>
          <w:rFonts w:cs="Arial"/>
          <w:sz w:val="22"/>
          <w:szCs w:val="22"/>
        </w:rPr>
        <w:t xml:space="preserve">tyrelsen for Patientsikkerhed </w:t>
      </w:r>
      <w:bookmarkEnd w:id="0"/>
      <w:r w:rsidRPr="00444F54">
        <w:rPr>
          <w:rFonts w:cs="Arial"/>
          <w:sz w:val="22"/>
          <w:szCs w:val="22"/>
        </w:rPr>
        <w:t>har Nyborg Kommune bedt vandværket anbefale forbrugerne at koge vandet, inden det benyttes til drikke- og husholdningsbrug.</w:t>
      </w:r>
      <w:r w:rsidR="00F91ED9">
        <w:rPr>
          <w:rFonts w:cs="Arial"/>
          <w:sz w:val="22"/>
          <w:szCs w:val="22"/>
        </w:rPr>
        <w:t xml:space="preserve"> </w:t>
      </w:r>
    </w:p>
    <w:p w:rsidR="00F91ED9" w:rsidRPr="00444F54" w:rsidRDefault="00F91ED9" w:rsidP="00444F54">
      <w:pPr>
        <w:jc w:val="both"/>
        <w:rPr>
          <w:rFonts w:cs="Arial"/>
          <w:sz w:val="22"/>
          <w:szCs w:val="22"/>
        </w:rPr>
      </w:pPr>
    </w:p>
    <w:p w:rsidR="00444F54" w:rsidRPr="00444F54" w:rsidRDefault="00444F54" w:rsidP="00444F54">
      <w:pPr>
        <w:jc w:val="both"/>
        <w:rPr>
          <w:rFonts w:cs="Arial"/>
          <w:sz w:val="22"/>
          <w:szCs w:val="22"/>
        </w:rPr>
      </w:pPr>
      <w:r w:rsidRPr="00444F54">
        <w:rPr>
          <w:rFonts w:cs="Arial"/>
          <w:sz w:val="22"/>
          <w:szCs w:val="22"/>
        </w:rPr>
        <w:t>Vandværket er i gang med at undersøge årsagen til forureningen.</w:t>
      </w:r>
    </w:p>
    <w:p w:rsidR="00444F54" w:rsidRDefault="00444F54" w:rsidP="00444F54">
      <w:pPr>
        <w:jc w:val="both"/>
        <w:rPr>
          <w:rFonts w:cs="Arial"/>
          <w:sz w:val="22"/>
          <w:szCs w:val="22"/>
        </w:rPr>
      </w:pPr>
    </w:p>
    <w:p w:rsidR="00073934" w:rsidRDefault="00073934" w:rsidP="00444F54">
      <w:pPr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Nyt om situationen kan </w:t>
      </w:r>
      <w:r w:rsidR="00642051">
        <w:rPr>
          <w:rFonts w:cs="Arial"/>
          <w:sz w:val="22"/>
          <w:szCs w:val="22"/>
        </w:rPr>
        <w:t>følges</w:t>
      </w:r>
      <w:r>
        <w:rPr>
          <w:rFonts w:cs="Arial"/>
          <w:sz w:val="22"/>
          <w:szCs w:val="22"/>
        </w:rPr>
        <w:t xml:space="preserve"> på kommunens og vandværkets hjemmeside</w:t>
      </w:r>
      <w:r w:rsidR="00CC25F6">
        <w:rPr>
          <w:rFonts w:cs="Arial"/>
          <w:sz w:val="22"/>
          <w:szCs w:val="22"/>
        </w:rPr>
        <w:t>.</w:t>
      </w:r>
      <w:r>
        <w:rPr>
          <w:rFonts w:cs="Arial"/>
          <w:sz w:val="22"/>
          <w:szCs w:val="22"/>
        </w:rPr>
        <w:t xml:space="preserve"> </w:t>
      </w:r>
    </w:p>
    <w:p w:rsidR="00073934" w:rsidRPr="00444F54" w:rsidRDefault="00073934" w:rsidP="00444F54">
      <w:pPr>
        <w:jc w:val="both"/>
        <w:rPr>
          <w:rFonts w:cs="Arial"/>
          <w:sz w:val="22"/>
          <w:szCs w:val="22"/>
        </w:rPr>
      </w:pPr>
    </w:p>
    <w:p w:rsidR="00444F54" w:rsidRPr="00444F54" w:rsidRDefault="00444F54" w:rsidP="00444F54">
      <w:pPr>
        <w:jc w:val="both"/>
        <w:rPr>
          <w:rFonts w:cs="Arial"/>
          <w:sz w:val="22"/>
          <w:szCs w:val="22"/>
        </w:rPr>
      </w:pPr>
      <w:r w:rsidRPr="00444F54">
        <w:rPr>
          <w:rFonts w:cs="Arial"/>
          <w:sz w:val="22"/>
          <w:szCs w:val="22"/>
        </w:rPr>
        <w:t>Vi beder forbrugerne gennemskylle egne vandinstallationer dagligt for at hjælpe med at få skyllet forureningen ud.</w:t>
      </w:r>
    </w:p>
    <w:p w:rsidR="00444F54" w:rsidRPr="00444F54" w:rsidRDefault="00444F54" w:rsidP="00444F54">
      <w:pPr>
        <w:jc w:val="both"/>
        <w:rPr>
          <w:rFonts w:cs="Arial"/>
          <w:sz w:val="22"/>
          <w:szCs w:val="22"/>
        </w:rPr>
      </w:pPr>
    </w:p>
    <w:p w:rsidR="00444F54" w:rsidRPr="00444F54" w:rsidRDefault="00444F54" w:rsidP="00444F54">
      <w:pPr>
        <w:jc w:val="both"/>
        <w:rPr>
          <w:rFonts w:cs="Arial"/>
          <w:sz w:val="22"/>
          <w:szCs w:val="22"/>
        </w:rPr>
      </w:pPr>
      <w:r w:rsidRPr="00444F54">
        <w:rPr>
          <w:rFonts w:cs="Arial"/>
          <w:sz w:val="22"/>
          <w:szCs w:val="22"/>
        </w:rPr>
        <w:t>Yderligere oplysninger kan fås ved henvendelse til:</w:t>
      </w:r>
    </w:p>
    <w:p w:rsidR="00444F54" w:rsidRPr="00444F54" w:rsidRDefault="00444F54" w:rsidP="00444F54">
      <w:pPr>
        <w:jc w:val="both"/>
        <w:rPr>
          <w:rFonts w:cs="Arial"/>
          <w:sz w:val="22"/>
          <w:szCs w:val="22"/>
        </w:rPr>
      </w:pPr>
    </w:p>
    <w:p w:rsidR="00444F54" w:rsidRPr="00444F54" w:rsidRDefault="00444F54" w:rsidP="00444F54">
      <w:pPr>
        <w:jc w:val="both"/>
        <w:rPr>
          <w:rFonts w:cs="Arial"/>
          <w:sz w:val="22"/>
          <w:szCs w:val="22"/>
        </w:rPr>
      </w:pPr>
    </w:p>
    <w:p w:rsidR="00444F54" w:rsidRPr="00444F54" w:rsidRDefault="00444F54" w:rsidP="00444F54">
      <w:pPr>
        <w:jc w:val="center"/>
        <w:rPr>
          <w:rFonts w:cs="Arial"/>
          <w:sz w:val="22"/>
          <w:szCs w:val="22"/>
        </w:rPr>
      </w:pPr>
      <w:proofErr w:type="spellStart"/>
      <w:r w:rsidRPr="00444F54">
        <w:rPr>
          <w:rFonts w:cs="Arial"/>
          <w:sz w:val="22"/>
          <w:szCs w:val="22"/>
        </w:rPr>
        <w:t>xxxxx</w:t>
      </w:r>
      <w:proofErr w:type="spellEnd"/>
      <w:r w:rsidRPr="00444F54">
        <w:rPr>
          <w:rFonts w:cs="Arial"/>
          <w:sz w:val="22"/>
          <w:szCs w:val="22"/>
        </w:rPr>
        <w:t xml:space="preserve"> Vandværk</w:t>
      </w:r>
    </w:p>
    <w:p w:rsidR="00444F54" w:rsidRPr="00444F54" w:rsidRDefault="00444F54" w:rsidP="00444F54">
      <w:pPr>
        <w:jc w:val="center"/>
        <w:rPr>
          <w:rFonts w:cs="Arial"/>
          <w:sz w:val="22"/>
          <w:szCs w:val="22"/>
        </w:rPr>
      </w:pPr>
      <w:r w:rsidRPr="00444F54">
        <w:rPr>
          <w:rFonts w:cs="Arial"/>
          <w:sz w:val="22"/>
          <w:szCs w:val="22"/>
        </w:rPr>
        <w:t xml:space="preserve">v/formand </w:t>
      </w:r>
      <w:proofErr w:type="spellStart"/>
      <w:r w:rsidRPr="00444F54">
        <w:rPr>
          <w:rFonts w:cs="Arial"/>
          <w:sz w:val="22"/>
          <w:szCs w:val="22"/>
        </w:rPr>
        <w:t>xxxxx</w:t>
      </w:r>
      <w:proofErr w:type="spellEnd"/>
    </w:p>
    <w:p w:rsidR="00444F54" w:rsidRPr="00444F54" w:rsidRDefault="00444F54" w:rsidP="00444F54">
      <w:pPr>
        <w:jc w:val="center"/>
        <w:rPr>
          <w:rFonts w:cs="Arial"/>
          <w:sz w:val="22"/>
          <w:szCs w:val="22"/>
        </w:rPr>
      </w:pPr>
      <w:proofErr w:type="spellStart"/>
      <w:r w:rsidRPr="00444F54">
        <w:rPr>
          <w:rFonts w:cs="Arial"/>
          <w:sz w:val="22"/>
          <w:szCs w:val="22"/>
        </w:rPr>
        <w:t>xxxxx</w:t>
      </w:r>
      <w:proofErr w:type="spellEnd"/>
    </w:p>
    <w:p w:rsidR="00444F54" w:rsidRPr="00444F54" w:rsidRDefault="00444F54" w:rsidP="00444F54">
      <w:pPr>
        <w:jc w:val="center"/>
        <w:rPr>
          <w:rFonts w:cs="Arial"/>
          <w:sz w:val="22"/>
          <w:szCs w:val="22"/>
        </w:rPr>
      </w:pPr>
      <w:proofErr w:type="spellStart"/>
      <w:r w:rsidRPr="00444F54">
        <w:rPr>
          <w:rFonts w:cs="Arial"/>
          <w:sz w:val="22"/>
          <w:szCs w:val="22"/>
        </w:rPr>
        <w:t>xxxxx</w:t>
      </w:r>
      <w:proofErr w:type="spellEnd"/>
      <w:r w:rsidRPr="00444F54">
        <w:rPr>
          <w:rFonts w:cs="Arial"/>
          <w:sz w:val="22"/>
          <w:szCs w:val="22"/>
        </w:rPr>
        <w:t xml:space="preserve"> </w:t>
      </w:r>
    </w:p>
    <w:p w:rsidR="00444F54" w:rsidRPr="00444F54" w:rsidRDefault="00444F54" w:rsidP="00444F54">
      <w:pPr>
        <w:jc w:val="center"/>
        <w:rPr>
          <w:rFonts w:cs="Arial"/>
          <w:sz w:val="22"/>
          <w:szCs w:val="22"/>
        </w:rPr>
      </w:pPr>
      <w:r w:rsidRPr="00444F54">
        <w:rPr>
          <w:rFonts w:cs="Arial"/>
          <w:sz w:val="22"/>
          <w:szCs w:val="22"/>
        </w:rPr>
        <w:t xml:space="preserve">Tlf. </w:t>
      </w:r>
      <w:proofErr w:type="spellStart"/>
      <w:r w:rsidRPr="00444F54">
        <w:rPr>
          <w:rFonts w:cs="Arial"/>
          <w:sz w:val="22"/>
          <w:szCs w:val="22"/>
        </w:rPr>
        <w:t>xxxxx</w:t>
      </w:r>
      <w:proofErr w:type="spellEnd"/>
    </w:p>
    <w:p w:rsidR="00444F54" w:rsidRPr="00444F54" w:rsidRDefault="00444F54" w:rsidP="00444F54">
      <w:pPr>
        <w:jc w:val="center"/>
        <w:rPr>
          <w:rFonts w:cs="Arial"/>
          <w:sz w:val="22"/>
          <w:szCs w:val="22"/>
        </w:rPr>
      </w:pPr>
    </w:p>
    <w:p w:rsidR="00444F54" w:rsidRPr="00444F54" w:rsidRDefault="00444F54" w:rsidP="00444F54">
      <w:pPr>
        <w:jc w:val="center"/>
        <w:rPr>
          <w:rFonts w:cs="Arial"/>
          <w:sz w:val="22"/>
          <w:szCs w:val="22"/>
        </w:rPr>
      </w:pPr>
    </w:p>
    <w:p w:rsidR="00444F54" w:rsidRPr="00444F54" w:rsidRDefault="00444F54" w:rsidP="00444F54">
      <w:pPr>
        <w:jc w:val="center"/>
        <w:rPr>
          <w:rFonts w:cs="Arial"/>
          <w:sz w:val="22"/>
          <w:szCs w:val="22"/>
        </w:rPr>
      </w:pPr>
    </w:p>
    <w:p w:rsidR="00444F54" w:rsidRPr="00444F54" w:rsidRDefault="00444F54" w:rsidP="00444F54">
      <w:pPr>
        <w:jc w:val="center"/>
        <w:rPr>
          <w:rFonts w:cs="Arial"/>
          <w:sz w:val="22"/>
          <w:szCs w:val="22"/>
        </w:rPr>
      </w:pPr>
    </w:p>
    <w:p w:rsidR="00444F54" w:rsidRPr="00444F54" w:rsidRDefault="00444F54" w:rsidP="00444F54">
      <w:pPr>
        <w:jc w:val="center"/>
        <w:rPr>
          <w:rFonts w:cs="Arial"/>
          <w:sz w:val="22"/>
          <w:szCs w:val="22"/>
        </w:rPr>
      </w:pPr>
    </w:p>
    <w:p w:rsidR="00444F54" w:rsidRPr="00444F54" w:rsidRDefault="00444F54" w:rsidP="00444F54">
      <w:pPr>
        <w:jc w:val="center"/>
        <w:rPr>
          <w:rFonts w:cs="Arial"/>
          <w:sz w:val="22"/>
          <w:szCs w:val="22"/>
        </w:rPr>
      </w:pPr>
    </w:p>
    <w:p w:rsidR="00F91ED9" w:rsidRPr="00F91ED9" w:rsidRDefault="00F91ED9" w:rsidP="00444F54">
      <w:pPr>
        <w:rPr>
          <w:rFonts w:cs="Arial"/>
          <w:sz w:val="20"/>
          <w:szCs w:val="20"/>
          <w:u w:val="single"/>
        </w:rPr>
      </w:pPr>
      <w:r w:rsidRPr="00F91ED9">
        <w:rPr>
          <w:rFonts w:cs="Arial"/>
          <w:sz w:val="20"/>
          <w:szCs w:val="20"/>
          <w:u w:val="single"/>
        </w:rPr>
        <w:t>Kogning</w:t>
      </w:r>
    </w:p>
    <w:p w:rsidR="00F91ED9" w:rsidRPr="00F91ED9" w:rsidRDefault="00F91ED9" w:rsidP="00444F54">
      <w:pPr>
        <w:rPr>
          <w:rFonts w:cs="Arial"/>
          <w:sz w:val="20"/>
          <w:szCs w:val="20"/>
        </w:rPr>
      </w:pPr>
      <w:r w:rsidRPr="00F91ED9">
        <w:rPr>
          <w:rFonts w:cs="Arial"/>
          <w:sz w:val="20"/>
          <w:szCs w:val="20"/>
        </w:rPr>
        <w:t xml:space="preserve">For at mikroorganismer dræbes ved kogning, skal vandet op på 100° C i </w:t>
      </w:r>
      <w:r w:rsidR="00712FA3">
        <w:rPr>
          <w:rFonts w:cs="Arial"/>
          <w:sz w:val="20"/>
          <w:szCs w:val="20"/>
        </w:rPr>
        <w:t>1</w:t>
      </w:r>
      <w:r w:rsidRPr="00F91ED9">
        <w:rPr>
          <w:rFonts w:cs="Arial"/>
          <w:sz w:val="20"/>
          <w:szCs w:val="20"/>
        </w:rPr>
        <w:t xml:space="preserve"> min. Koges vandet i elkedel skal vandet </w:t>
      </w:r>
      <w:r w:rsidR="00712FA3">
        <w:rPr>
          <w:rFonts w:cs="Arial"/>
          <w:sz w:val="20"/>
          <w:szCs w:val="20"/>
        </w:rPr>
        <w:t xml:space="preserve">have 2 opkog </w:t>
      </w:r>
      <w:r w:rsidRPr="00F91ED9">
        <w:rPr>
          <w:rFonts w:cs="Arial"/>
          <w:sz w:val="20"/>
          <w:szCs w:val="20"/>
        </w:rPr>
        <w:t xml:space="preserve">med 2-5 min. mellemrum. </w:t>
      </w:r>
      <w:r w:rsidR="00712FA3">
        <w:rPr>
          <w:rFonts w:cs="Arial"/>
          <w:sz w:val="20"/>
          <w:szCs w:val="20"/>
        </w:rPr>
        <w:t>Vand i kaffe- og temaskiner skal opnå mindst 80° C.</w:t>
      </w:r>
    </w:p>
    <w:p w:rsidR="00F91ED9" w:rsidRDefault="00F91ED9" w:rsidP="00444F54">
      <w:pPr>
        <w:rPr>
          <w:rFonts w:cs="Arial"/>
          <w:sz w:val="22"/>
          <w:szCs w:val="22"/>
        </w:rPr>
      </w:pPr>
    </w:p>
    <w:p w:rsidR="00F91ED9" w:rsidRPr="00F91ED9" w:rsidRDefault="00F91ED9" w:rsidP="00444F54">
      <w:pPr>
        <w:rPr>
          <w:rFonts w:cs="Arial"/>
          <w:sz w:val="22"/>
          <w:szCs w:val="22"/>
          <w:u w:val="single"/>
        </w:rPr>
      </w:pPr>
      <w:proofErr w:type="spellStart"/>
      <w:r w:rsidRPr="00F91ED9">
        <w:rPr>
          <w:rFonts w:cs="Arial"/>
          <w:sz w:val="20"/>
          <w:szCs w:val="20"/>
          <w:u w:val="single"/>
        </w:rPr>
        <w:t>Retningslinier</w:t>
      </w:r>
      <w:proofErr w:type="spellEnd"/>
      <w:r w:rsidRPr="00F91ED9">
        <w:rPr>
          <w:rFonts w:cs="Arial"/>
          <w:sz w:val="20"/>
          <w:szCs w:val="20"/>
          <w:u w:val="single"/>
        </w:rPr>
        <w:t xml:space="preserve"> for brug af vandet</w:t>
      </w:r>
    </w:p>
    <w:p w:rsidR="00F91ED9" w:rsidRPr="00C40919" w:rsidRDefault="00F91ED9" w:rsidP="00F91ED9">
      <w:pPr>
        <w:rPr>
          <w:rFonts w:cs="Arial"/>
          <w:sz w:val="20"/>
          <w:szCs w:val="20"/>
        </w:rPr>
      </w:pPr>
      <w:r w:rsidRPr="00C40919">
        <w:rPr>
          <w:rFonts w:cs="Arial"/>
          <w:sz w:val="20"/>
          <w:szCs w:val="20"/>
        </w:rPr>
        <w:t xml:space="preserve">Se nærmere </w:t>
      </w:r>
      <w:proofErr w:type="spellStart"/>
      <w:r w:rsidRPr="00C40919">
        <w:rPr>
          <w:rFonts w:cs="Arial"/>
          <w:sz w:val="20"/>
          <w:szCs w:val="20"/>
        </w:rPr>
        <w:t>retningslinier</w:t>
      </w:r>
      <w:proofErr w:type="spellEnd"/>
      <w:r w:rsidRPr="00C40919">
        <w:rPr>
          <w:rFonts w:cs="Arial"/>
          <w:sz w:val="20"/>
          <w:szCs w:val="20"/>
        </w:rPr>
        <w:t xml:space="preserve"> for brug af vandet på næste side, der er uddrag af vejledning om håndtering af overskridelser af de mikrobiologiske drikkevandsparametre.</w:t>
      </w:r>
    </w:p>
    <w:p w:rsidR="00F91ED9" w:rsidRPr="00F91ED9" w:rsidRDefault="00F91ED9" w:rsidP="00444F54">
      <w:pPr>
        <w:rPr>
          <w:rFonts w:cs="Arial"/>
          <w:sz w:val="22"/>
          <w:szCs w:val="22"/>
        </w:rPr>
      </w:pPr>
    </w:p>
    <w:p w:rsidR="00444F54" w:rsidRDefault="00444F54" w:rsidP="00444F54">
      <w:pPr>
        <w:rPr>
          <w:rFonts w:cs="Arial"/>
        </w:rPr>
      </w:pPr>
      <w:r>
        <w:rPr>
          <w:rFonts w:cs="Arial"/>
        </w:rPr>
        <w:br w:type="page"/>
      </w:r>
    </w:p>
    <w:p w:rsidR="00A63631" w:rsidRDefault="00A63631" w:rsidP="00A63631">
      <w:pPr>
        <w:rPr>
          <w:rFonts w:cs="Arial"/>
          <w:b/>
          <w:sz w:val="22"/>
          <w:szCs w:val="22"/>
        </w:rPr>
      </w:pPr>
    </w:p>
    <w:p w:rsidR="00A63631" w:rsidRPr="00A63631" w:rsidRDefault="00A63631" w:rsidP="00A63631">
      <w:pPr>
        <w:rPr>
          <w:rFonts w:cs="Arial"/>
          <w:b/>
          <w:sz w:val="22"/>
          <w:szCs w:val="22"/>
        </w:rPr>
      </w:pPr>
      <w:r w:rsidRPr="00A63631">
        <w:rPr>
          <w:rFonts w:cs="Arial"/>
          <w:b/>
          <w:sz w:val="22"/>
          <w:szCs w:val="22"/>
        </w:rPr>
        <w:t>Anbefalinger for anvendelse af forurenet drikkevand (uddrag af vejledning om håndtering af overskridelser af de mikrobiologiske drikkevandsparametre</w:t>
      </w:r>
      <w:r w:rsidR="00FD54FF">
        <w:rPr>
          <w:rFonts w:cs="Arial"/>
          <w:b/>
          <w:sz w:val="22"/>
          <w:szCs w:val="22"/>
        </w:rPr>
        <w:t>, marts 2013)</w:t>
      </w:r>
    </w:p>
    <w:p w:rsidR="00A63631" w:rsidRPr="00423AFA" w:rsidRDefault="00A63631" w:rsidP="00A63631">
      <w:pPr>
        <w:pStyle w:val="NormalWeb"/>
        <w:rPr>
          <w:rFonts w:ascii="Arial" w:hAnsi="Arial" w:cs="Arial"/>
          <w:sz w:val="20"/>
          <w:szCs w:val="20"/>
        </w:rPr>
      </w:pPr>
      <w:r w:rsidRPr="00423AFA">
        <w:rPr>
          <w:rFonts w:ascii="Arial" w:hAnsi="Arial" w:cs="Arial"/>
          <w:sz w:val="20"/>
          <w:szCs w:val="20"/>
        </w:rPr>
        <w:t>Nedenfor er angivet eksempler på, i hvilke situationer man kan bruge forurenet vand, selv om der er givet kogeanbefalinger. Udgangspunktet er dog, at man ikke skal anvende forurenet vand.</w:t>
      </w:r>
    </w:p>
    <w:p w:rsidR="00A63631" w:rsidRDefault="00A63631" w:rsidP="00A63631">
      <w:pPr>
        <w:pStyle w:val="NormalWeb"/>
        <w:rPr>
          <w:rFonts w:ascii="Arial" w:hAnsi="Arial" w:cs="Arial"/>
          <w:sz w:val="20"/>
          <w:szCs w:val="20"/>
        </w:rPr>
      </w:pPr>
      <w:r w:rsidRPr="00423AFA">
        <w:rPr>
          <w:rFonts w:ascii="Arial" w:hAnsi="Arial" w:cs="Arial"/>
          <w:sz w:val="20"/>
          <w:szCs w:val="20"/>
        </w:rPr>
        <w:t>Forsyningen til sygehuse/tandlægeklinikker, institutioner og lignende må vurderes af embedslægen i hvert enkelt tilfælde. Løsningen afhænger af forureningens karakter og de reelle muligheder for forsyning fra nødforsyninger eller tankvogne.</w:t>
      </w:r>
    </w:p>
    <w:p w:rsidR="00A63631" w:rsidRPr="00423AFA" w:rsidRDefault="00A63631" w:rsidP="00A63631">
      <w:pPr>
        <w:pStyle w:val="NormalWeb"/>
        <w:rPr>
          <w:rFonts w:ascii="Arial" w:hAnsi="Arial" w:cs="Arial"/>
          <w:sz w:val="22"/>
          <w:szCs w:val="22"/>
        </w:rPr>
      </w:pPr>
    </w:p>
    <w:tbl>
      <w:tblPr>
        <w:tblW w:w="0" w:type="auto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99"/>
        <w:gridCol w:w="7801"/>
      </w:tblGrid>
      <w:tr w:rsidR="00A63631" w:rsidRPr="00423AFA" w:rsidTr="00A63631">
        <w:tc>
          <w:tcPr>
            <w:tcW w:w="0" w:type="auto"/>
            <w:tcBorders>
              <w:bottom w:val="single" w:sz="4" w:space="0" w:color="000000"/>
            </w:tcBorders>
            <w:shd w:val="clear" w:color="auto" w:fill="FFFFFF"/>
            <w:hideMark/>
          </w:tcPr>
          <w:p w:rsidR="00A63631" w:rsidRPr="00423AFA" w:rsidRDefault="00A63631" w:rsidP="00A63631">
            <w:pPr>
              <w:pStyle w:val="NormalWeb"/>
              <w:rPr>
                <w:rFonts w:ascii="Arial" w:hAnsi="Arial" w:cs="Arial"/>
                <w:sz w:val="22"/>
                <w:szCs w:val="22"/>
              </w:rPr>
            </w:pPr>
            <w:r w:rsidRPr="00423AFA">
              <w:rPr>
                <w:rStyle w:val="Strk"/>
                <w:rFonts w:ascii="Arial" w:hAnsi="Arial" w:cs="Arial"/>
                <w:sz w:val="22"/>
                <w:szCs w:val="22"/>
              </w:rPr>
              <w:t>Formål</w:t>
            </w:r>
          </w:p>
        </w:tc>
        <w:tc>
          <w:tcPr>
            <w:tcW w:w="0" w:type="auto"/>
            <w:tcBorders>
              <w:bottom w:val="single" w:sz="4" w:space="0" w:color="000000"/>
            </w:tcBorders>
            <w:shd w:val="clear" w:color="auto" w:fill="FFFFFF"/>
            <w:hideMark/>
          </w:tcPr>
          <w:p w:rsidR="00A63631" w:rsidRPr="00423AFA" w:rsidRDefault="00A63631" w:rsidP="00A63631">
            <w:pPr>
              <w:pStyle w:val="NormalWeb"/>
              <w:rPr>
                <w:rFonts w:ascii="Arial" w:hAnsi="Arial" w:cs="Arial"/>
                <w:sz w:val="22"/>
                <w:szCs w:val="22"/>
              </w:rPr>
            </w:pPr>
            <w:r w:rsidRPr="00423AFA">
              <w:rPr>
                <w:rStyle w:val="Strk"/>
                <w:rFonts w:ascii="Arial" w:hAnsi="Arial" w:cs="Arial"/>
                <w:sz w:val="22"/>
                <w:szCs w:val="22"/>
              </w:rPr>
              <w:t>Bemærkninger</w:t>
            </w:r>
          </w:p>
        </w:tc>
      </w:tr>
      <w:tr w:rsidR="00A63631" w:rsidRPr="00423AFA" w:rsidTr="00A63631">
        <w:tc>
          <w:tcPr>
            <w:tcW w:w="0" w:type="auto"/>
            <w:shd w:val="clear" w:color="auto" w:fill="FFFFFF"/>
            <w:hideMark/>
          </w:tcPr>
          <w:p w:rsidR="00A63631" w:rsidRPr="00423AFA" w:rsidRDefault="00A63631" w:rsidP="00A63631">
            <w:pPr>
              <w:pStyle w:val="NormalWeb"/>
              <w:rPr>
                <w:rFonts w:ascii="Arial" w:hAnsi="Arial" w:cs="Arial"/>
                <w:sz w:val="22"/>
                <w:szCs w:val="22"/>
              </w:rPr>
            </w:pPr>
            <w:r w:rsidRPr="00423AFA">
              <w:rPr>
                <w:rFonts w:ascii="Arial" w:hAnsi="Arial" w:cs="Arial"/>
                <w:sz w:val="22"/>
                <w:szCs w:val="22"/>
              </w:rPr>
              <w:t>Madlavning</w:t>
            </w:r>
          </w:p>
        </w:tc>
        <w:tc>
          <w:tcPr>
            <w:tcW w:w="0" w:type="auto"/>
            <w:shd w:val="clear" w:color="auto" w:fill="FFFFFF"/>
            <w:hideMark/>
          </w:tcPr>
          <w:p w:rsidR="00A63631" w:rsidRPr="00423AFA" w:rsidRDefault="00A63631" w:rsidP="00A63631">
            <w:pPr>
              <w:pStyle w:val="NormalWeb"/>
              <w:rPr>
                <w:rFonts w:ascii="Arial" w:hAnsi="Arial" w:cs="Arial"/>
                <w:sz w:val="22"/>
                <w:szCs w:val="22"/>
              </w:rPr>
            </w:pPr>
            <w:r w:rsidRPr="00423AFA">
              <w:rPr>
                <w:rFonts w:ascii="Arial" w:hAnsi="Arial" w:cs="Arial"/>
                <w:sz w:val="22"/>
                <w:szCs w:val="22"/>
              </w:rPr>
              <w:t>Det forurenede drikkevand kan bruges til kogning af kartofler, spaghetti og lign. (hvis vandet ikke afgiver smag, lugt m.v. til fødevarerne), idet mikroorganismerne dræbes af kogningen.</w:t>
            </w:r>
          </w:p>
          <w:p w:rsidR="00A63631" w:rsidRPr="00423AFA" w:rsidRDefault="00A63631" w:rsidP="00A63631">
            <w:pPr>
              <w:pStyle w:val="NormalWeb"/>
              <w:rPr>
                <w:rFonts w:ascii="Arial" w:hAnsi="Arial" w:cs="Arial"/>
                <w:sz w:val="22"/>
                <w:szCs w:val="22"/>
              </w:rPr>
            </w:pPr>
            <w:r w:rsidRPr="00423AFA">
              <w:rPr>
                <w:rFonts w:ascii="Arial" w:hAnsi="Arial" w:cs="Arial"/>
                <w:sz w:val="22"/>
                <w:szCs w:val="22"/>
              </w:rPr>
              <w:t>Det forurenede drikkevand må ikke anvendes til skylning af salat eller andre rå grøntsager, som skal spises rå. I stedet kan skylningen foretages med kogt vand.</w:t>
            </w:r>
          </w:p>
          <w:p w:rsidR="00A63631" w:rsidRPr="00423AFA" w:rsidRDefault="00A63631" w:rsidP="00A63631">
            <w:pPr>
              <w:pStyle w:val="NormalWeb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63631" w:rsidRPr="00423AFA" w:rsidTr="00A63631">
        <w:tc>
          <w:tcPr>
            <w:tcW w:w="0" w:type="auto"/>
            <w:shd w:val="clear" w:color="auto" w:fill="FFFFFF"/>
            <w:hideMark/>
          </w:tcPr>
          <w:p w:rsidR="00A63631" w:rsidRPr="00423AFA" w:rsidRDefault="00A63631" w:rsidP="00A63631">
            <w:pPr>
              <w:pStyle w:val="NormalWeb"/>
              <w:rPr>
                <w:rFonts w:ascii="Arial" w:hAnsi="Arial" w:cs="Arial"/>
                <w:sz w:val="22"/>
                <w:szCs w:val="22"/>
              </w:rPr>
            </w:pPr>
            <w:r w:rsidRPr="00423AFA">
              <w:rPr>
                <w:rFonts w:ascii="Arial" w:hAnsi="Arial" w:cs="Arial"/>
                <w:sz w:val="22"/>
                <w:szCs w:val="22"/>
              </w:rPr>
              <w:t>Personlig hygiejne</w:t>
            </w:r>
          </w:p>
        </w:tc>
        <w:tc>
          <w:tcPr>
            <w:tcW w:w="0" w:type="auto"/>
            <w:shd w:val="clear" w:color="auto" w:fill="FFFFFF"/>
            <w:hideMark/>
          </w:tcPr>
          <w:p w:rsidR="00A63631" w:rsidRPr="00423AFA" w:rsidRDefault="00A63631" w:rsidP="00A63631">
            <w:pPr>
              <w:pStyle w:val="NormalWeb"/>
              <w:rPr>
                <w:rFonts w:ascii="Arial" w:hAnsi="Arial" w:cs="Arial"/>
                <w:sz w:val="22"/>
                <w:szCs w:val="22"/>
              </w:rPr>
            </w:pPr>
            <w:r w:rsidRPr="00423AFA">
              <w:rPr>
                <w:rFonts w:ascii="Arial" w:hAnsi="Arial" w:cs="Arial"/>
                <w:sz w:val="22"/>
                <w:szCs w:val="22"/>
              </w:rPr>
              <w:t>Det forurenede vand vil ofte kunne benyttes til bruse- og karbadning, men man skal være opmærksom på, at børn ikke drikker vandet. Anvendelse af forurenet vand til badning vil afhænge af vandets forureningsgrad.</w:t>
            </w:r>
          </w:p>
          <w:p w:rsidR="00A63631" w:rsidRPr="00423AFA" w:rsidRDefault="00A63631" w:rsidP="00A63631">
            <w:pPr>
              <w:pStyle w:val="NormalWeb"/>
              <w:rPr>
                <w:rFonts w:ascii="Arial" w:hAnsi="Arial" w:cs="Arial"/>
                <w:sz w:val="22"/>
                <w:szCs w:val="22"/>
              </w:rPr>
            </w:pPr>
            <w:r w:rsidRPr="00423AFA">
              <w:rPr>
                <w:rFonts w:ascii="Arial" w:hAnsi="Arial" w:cs="Arial"/>
                <w:sz w:val="22"/>
                <w:szCs w:val="22"/>
              </w:rPr>
              <w:t>Forurenet drikkevand må ikke bruges til tandbørstning. Kogt vand kan anvendes. Proteser og lign. kan ofte renses ved at blive lagt i kogt vand.</w:t>
            </w:r>
          </w:p>
          <w:p w:rsidR="00A63631" w:rsidRPr="00423AFA" w:rsidRDefault="00A63631" w:rsidP="00A63631">
            <w:pPr>
              <w:pStyle w:val="NormalWeb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63631" w:rsidRPr="00423AFA" w:rsidTr="00A63631">
        <w:tc>
          <w:tcPr>
            <w:tcW w:w="0" w:type="auto"/>
            <w:shd w:val="clear" w:color="auto" w:fill="FFFFFF"/>
            <w:hideMark/>
          </w:tcPr>
          <w:p w:rsidR="00A63631" w:rsidRPr="00423AFA" w:rsidRDefault="00A63631" w:rsidP="00A63631">
            <w:pPr>
              <w:pStyle w:val="NormalWeb"/>
              <w:rPr>
                <w:rFonts w:ascii="Arial" w:hAnsi="Arial" w:cs="Arial"/>
                <w:sz w:val="22"/>
                <w:szCs w:val="22"/>
              </w:rPr>
            </w:pPr>
            <w:r w:rsidRPr="00423AFA">
              <w:rPr>
                <w:rFonts w:ascii="Arial" w:hAnsi="Arial" w:cs="Arial"/>
                <w:sz w:val="22"/>
                <w:szCs w:val="22"/>
              </w:rPr>
              <w:t>Opvask</w:t>
            </w:r>
          </w:p>
        </w:tc>
        <w:tc>
          <w:tcPr>
            <w:tcW w:w="0" w:type="auto"/>
            <w:shd w:val="clear" w:color="auto" w:fill="FFFFFF"/>
            <w:hideMark/>
          </w:tcPr>
          <w:p w:rsidR="00A63631" w:rsidRPr="00423AFA" w:rsidRDefault="00A63631" w:rsidP="00A63631">
            <w:pPr>
              <w:pStyle w:val="NormalWeb"/>
              <w:rPr>
                <w:rFonts w:ascii="Arial" w:hAnsi="Arial" w:cs="Arial"/>
                <w:sz w:val="22"/>
                <w:szCs w:val="22"/>
              </w:rPr>
            </w:pPr>
            <w:r w:rsidRPr="00423AFA">
              <w:rPr>
                <w:rFonts w:ascii="Arial" w:hAnsi="Arial" w:cs="Arial"/>
                <w:sz w:val="22"/>
                <w:szCs w:val="22"/>
              </w:rPr>
              <w:t>Det forurenede drikkevand er ikke egnet til opvask i hånden, medmindre det har været kogt, idet det forurenede vand kan smitte via hænderne eller via genstande (indirekte kontaktsmitte).</w:t>
            </w:r>
          </w:p>
          <w:p w:rsidR="00A63631" w:rsidRPr="00423AFA" w:rsidRDefault="00A63631" w:rsidP="00A63631">
            <w:pPr>
              <w:pStyle w:val="NormalWeb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63631" w:rsidRPr="00423AFA" w:rsidTr="00A63631">
        <w:tc>
          <w:tcPr>
            <w:tcW w:w="0" w:type="auto"/>
            <w:shd w:val="clear" w:color="auto" w:fill="FFFFFF"/>
            <w:hideMark/>
          </w:tcPr>
          <w:p w:rsidR="00A63631" w:rsidRPr="00423AFA" w:rsidRDefault="00A63631" w:rsidP="00A63631">
            <w:pPr>
              <w:pStyle w:val="NormalWeb"/>
              <w:rPr>
                <w:rFonts w:ascii="Arial" w:hAnsi="Arial" w:cs="Arial"/>
                <w:sz w:val="22"/>
                <w:szCs w:val="22"/>
              </w:rPr>
            </w:pPr>
            <w:r w:rsidRPr="00423AFA">
              <w:rPr>
                <w:rFonts w:ascii="Arial" w:hAnsi="Arial" w:cs="Arial"/>
                <w:sz w:val="22"/>
                <w:szCs w:val="22"/>
              </w:rPr>
              <w:t>Tøjvask</w:t>
            </w:r>
          </w:p>
        </w:tc>
        <w:tc>
          <w:tcPr>
            <w:tcW w:w="0" w:type="auto"/>
            <w:shd w:val="clear" w:color="auto" w:fill="FFFFFF"/>
            <w:hideMark/>
          </w:tcPr>
          <w:p w:rsidR="00A63631" w:rsidRPr="00423AFA" w:rsidRDefault="00A63631" w:rsidP="00A63631">
            <w:pPr>
              <w:pStyle w:val="NormalWeb"/>
              <w:rPr>
                <w:rFonts w:ascii="Arial" w:hAnsi="Arial" w:cs="Arial"/>
                <w:sz w:val="22"/>
                <w:szCs w:val="22"/>
              </w:rPr>
            </w:pPr>
            <w:r w:rsidRPr="00423AFA">
              <w:rPr>
                <w:rFonts w:ascii="Arial" w:hAnsi="Arial" w:cs="Arial"/>
                <w:sz w:val="22"/>
                <w:szCs w:val="22"/>
              </w:rPr>
              <w:t>Det forurenede drikkevand kan anvendes til vask og maskinvask.</w:t>
            </w:r>
          </w:p>
          <w:p w:rsidR="00A63631" w:rsidRPr="00423AFA" w:rsidRDefault="00A63631" w:rsidP="00A63631">
            <w:pPr>
              <w:pStyle w:val="NormalWeb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63631" w:rsidRPr="00423AFA" w:rsidTr="00A63631">
        <w:tc>
          <w:tcPr>
            <w:tcW w:w="0" w:type="auto"/>
            <w:shd w:val="clear" w:color="auto" w:fill="FFFFFF"/>
            <w:hideMark/>
          </w:tcPr>
          <w:p w:rsidR="00A63631" w:rsidRPr="00423AFA" w:rsidRDefault="00A63631" w:rsidP="00A63631">
            <w:pPr>
              <w:pStyle w:val="NormalWeb"/>
              <w:rPr>
                <w:rFonts w:ascii="Arial" w:hAnsi="Arial" w:cs="Arial"/>
                <w:sz w:val="22"/>
                <w:szCs w:val="22"/>
              </w:rPr>
            </w:pPr>
            <w:r w:rsidRPr="00423AFA">
              <w:rPr>
                <w:rFonts w:ascii="Arial" w:hAnsi="Arial" w:cs="Arial"/>
                <w:sz w:val="22"/>
                <w:szCs w:val="22"/>
              </w:rPr>
              <w:t>Rengøring</w:t>
            </w:r>
          </w:p>
        </w:tc>
        <w:tc>
          <w:tcPr>
            <w:tcW w:w="0" w:type="auto"/>
            <w:shd w:val="clear" w:color="auto" w:fill="FFFFFF"/>
            <w:hideMark/>
          </w:tcPr>
          <w:p w:rsidR="00A63631" w:rsidRPr="00423AFA" w:rsidRDefault="00A63631" w:rsidP="00A63631">
            <w:pPr>
              <w:pStyle w:val="NormalWeb"/>
              <w:rPr>
                <w:rFonts w:ascii="Arial" w:hAnsi="Arial" w:cs="Arial"/>
                <w:sz w:val="22"/>
                <w:szCs w:val="22"/>
              </w:rPr>
            </w:pPr>
            <w:r w:rsidRPr="00423AFA">
              <w:rPr>
                <w:rFonts w:ascii="Arial" w:hAnsi="Arial" w:cs="Arial"/>
                <w:sz w:val="22"/>
                <w:szCs w:val="22"/>
              </w:rPr>
              <w:t>Det forurenede vand kan bruges med almindeligt rengøringsmiddel til gulvvask og lign., men er ikke egnet til rengøring af køkkenborde, - skabe eller lign., medmindre det har været kogt. Den anvendte rengøringsklud lægges til vask efter brug, eller der anvendes en éngangsklud, der kasseres efter brug.</w:t>
            </w:r>
          </w:p>
          <w:p w:rsidR="00A63631" w:rsidRPr="00423AFA" w:rsidRDefault="00A63631" w:rsidP="00A63631">
            <w:pPr>
              <w:pStyle w:val="NormalWeb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63631" w:rsidRPr="00423AFA" w:rsidTr="00A63631">
        <w:tc>
          <w:tcPr>
            <w:tcW w:w="0" w:type="auto"/>
            <w:shd w:val="clear" w:color="auto" w:fill="FFFFFF"/>
            <w:hideMark/>
          </w:tcPr>
          <w:p w:rsidR="00A63631" w:rsidRPr="00423AFA" w:rsidRDefault="00A63631" w:rsidP="00A63631">
            <w:pPr>
              <w:pStyle w:val="NormalWeb"/>
              <w:rPr>
                <w:rFonts w:ascii="Arial" w:hAnsi="Arial" w:cs="Arial"/>
                <w:sz w:val="22"/>
                <w:szCs w:val="22"/>
              </w:rPr>
            </w:pPr>
            <w:r w:rsidRPr="00423AFA">
              <w:rPr>
                <w:rFonts w:ascii="Arial" w:hAnsi="Arial" w:cs="Arial"/>
                <w:sz w:val="22"/>
                <w:szCs w:val="22"/>
              </w:rPr>
              <w:t>Vanding</w:t>
            </w:r>
          </w:p>
        </w:tc>
        <w:tc>
          <w:tcPr>
            <w:tcW w:w="0" w:type="auto"/>
            <w:shd w:val="clear" w:color="auto" w:fill="FFFFFF"/>
            <w:hideMark/>
          </w:tcPr>
          <w:p w:rsidR="00A63631" w:rsidRPr="00423AFA" w:rsidRDefault="00A63631" w:rsidP="00A63631">
            <w:pPr>
              <w:pStyle w:val="NormalWeb"/>
              <w:rPr>
                <w:rFonts w:ascii="Arial" w:hAnsi="Arial" w:cs="Arial"/>
                <w:sz w:val="22"/>
                <w:szCs w:val="22"/>
              </w:rPr>
            </w:pPr>
            <w:r w:rsidRPr="00423AFA">
              <w:rPr>
                <w:rFonts w:ascii="Arial" w:hAnsi="Arial" w:cs="Arial"/>
                <w:sz w:val="22"/>
                <w:szCs w:val="22"/>
              </w:rPr>
              <w:t>Grøntsager, der indtages i rå tilstand, må ikke vandes med det forurenede vand.</w:t>
            </w:r>
          </w:p>
        </w:tc>
      </w:tr>
    </w:tbl>
    <w:p w:rsidR="00B77116" w:rsidRPr="00A648A7" w:rsidRDefault="00613383" w:rsidP="00A648A7">
      <w:r>
        <w:rPr>
          <w:noProof/>
        </w:rPr>
        <w:drawing>
          <wp:anchor distT="0" distB="0" distL="114300" distR="114300" simplePos="0" relativeHeight="251656192" behindDoc="0" locked="0" layoutInCell="1" allowOverlap="1">
            <wp:simplePos x="0" y="0"/>
            <wp:positionH relativeFrom="column">
              <wp:align>center</wp:align>
            </wp:positionH>
            <wp:positionV relativeFrom="paragraph">
              <wp:posOffset>5033645</wp:posOffset>
            </wp:positionV>
            <wp:extent cx="6840220" cy="1235710"/>
            <wp:effectExtent l="19050" t="0" r="0" b="0"/>
            <wp:wrapNone/>
            <wp:docPr id="15" name="Billede 17" descr="Bag_P111_P10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illede 17" descr="Bag_P111_P108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 t="7855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40220" cy="12357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A32AB3">
        <w:rPr>
          <w:noProof/>
        </w:rPr>
        <w:pict>
          <v:group id="_x0000_s1037" style="position:absolute;margin-left:-1.15pt;margin-top:653.65pt;width:155.1pt;height:86.95pt;z-index:251655168;mso-position-horizontal-relative:text;mso-position-vertical-relative:text" coordorigin="1398,14491" coordsize="3102,1739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35" type="#_x0000_t75" style="position:absolute;left:1398;top:14491;width:2032;height:764;mso-position-vertical-relative:page">
              <v:imagedata r:id="rId9" o:title="Logo_tekst"/>
            </v:shape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36" type="#_x0000_t202" style="position:absolute;left:1920;top:15330;width:2580;height:900;mso-position-horizontal:absolute" filled="f" stroked="f">
              <v:textbox>
                <w:txbxContent>
                  <w:p w:rsidR="00FD54FF" w:rsidRPr="00B77116" w:rsidRDefault="00FD54FF">
                    <w:pPr>
                      <w:rPr>
                        <w:rFonts w:ascii="Olsen-Bold" w:hAnsi="Olsen-Bold"/>
                        <w:sz w:val="16"/>
                        <w:szCs w:val="16"/>
                      </w:rPr>
                    </w:pPr>
                    <w:r w:rsidRPr="00B77116">
                      <w:rPr>
                        <w:rFonts w:ascii="Olsen-Bold" w:hAnsi="Olsen-Bold"/>
                        <w:sz w:val="16"/>
                        <w:szCs w:val="16"/>
                      </w:rPr>
                      <w:t>Torvet 1</w:t>
                    </w:r>
                  </w:p>
                  <w:p w:rsidR="00FD54FF" w:rsidRPr="00B77116" w:rsidRDefault="00FD54FF">
                    <w:pPr>
                      <w:rPr>
                        <w:rFonts w:ascii="Olsen-Bold" w:hAnsi="Olsen-Bold"/>
                        <w:sz w:val="16"/>
                        <w:szCs w:val="16"/>
                      </w:rPr>
                    </w:pPr>
                    <w:r w:rsidRPr="00B77116">
                      <w:rPr>
                        <w:rFonts w:ascii="Olsen-Bold" w:hAnsi="Olsen-Bold"/>
                        <w:sz w:val="16"/>
                        <w:szCs w:val="16"/>
                      </w:rPr>
                      <w:t>5800 Nyborg</w:t>
                    </w:r>
                  </w:p>
                  <w:p w:rsidR="00FD54FF" w:rsidRPr="00B77116" w:rsidRDefault="00FD54FF">
                    <w:pPr>
                      <w:rPr>
                        <w:rFonts w:ascii="Olsen-Bold" w:hAnsi="Olsen-Bold"/>
                        <w:sz w:val="16"/>
                        <w:szCs w:val="16"/>
                      </w:rPr>
                    </w:pPr>
                    <w:r w:rsidRPr="00B77116">
                      <w:rPr>
                        <w:rFonts w:ascii="Olsen-Bold" w:hAnsi="Olsen-Bold"/>
                        <w:sz w:val="16"/>
                        <w:szCs w:val="16"/>
                      </w:rPr>
                      <w:t>www.nyborg.dk</w:t>
                    </w:r>
                  </w:p>
                </w:txbxContent>
              </v:textbox>
            </v:shape>
          </v:group>
        </w:pict>
      </w:r>
    </w:p>
    <w:sectPr w:rsidR="00B77116" w:rsidRPr="00A648A7" w:rsidSect="00B77116">
      <w:headerReference w:type="default" r:id="rId10"/>
      <w:footerReference w:type="default" r:id="rId11"/>
      <w:pgSz w:w="11906" w:h="16838" w:code="9"/>
      <w:pgMar w:top="1418" w:right="1418" w:bottom="124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D54FF" w:rsidRDefault="00FD54FF">
      <w:r>
        <w:separator/>
      </w:r>
    </w:p>
  </w:endnote>
  <w:endnote w:type="continuationSeparator" w:id="0">
    <w:p w:rsidR="00FD54FF" w:rsidRDefault="00FD54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OlsenLF-Light">
    <w:charset w:val="00"/>
    <w:family w:val="auto"/>
    <w:pitch w:val="variable"/>
    <w:sig w:usb0="8000002F" w:usb1="4000004A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Olsen-Bold">
    <w:altName w:val="Sitka Small"/>
    <w:charset w:val="00"/>
    <w:family w:val="auto"/>
    <w:pitch w:val="variable"/>
    <w:sig w:usb0="00000003" w:usb1="4000004A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D54FF" w:rsidRDefault="00FD54FF">
    <w:pPr>
      <w:pStyle w:val="Sidefod"/>
      <w:jc w:val="right"/>
    </w:pPr>
  </w:p>
  <w:p w:rsidR="00FD54FF" w:rsidRDefault="00FD54FF">
    <w:pPr>
      <w:pStyle w:val="Sidefod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D54FF" w:rsidRDefault="00FD54FF">
      <w:r>
        <w:separator/>
      </w:r>
    </w:p>
  </w:footnote>
  <w:footnote w:type="continuationSeparator" w:id="0">
    <w:p w:rsidR="00FD54FF" w:rsidRDefault="00FD54F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D54FF" w:rsidRPr="0096698C" w:rsidRDefault="00FD54FF" w:rsidP="0096698C">
    <w:pPr>
      <w:pStyle w:val="Sidehoved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2E22A2"/>
    <w:multiLevelType w:val="hybridMultilevel"/>
    <w:tmpl w:val="1A14EB48"/>
    <w:lvl w:ilvl="0" w:tplc="ED04464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E870DA"/>
    <w:multiLevelType w:val="hybridMultilevel"/>
    <w:tmpl w:val="B11C203E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676AF0"/>
    <w:multiLevelType w:val="hybridMultilevel"/>
    <w:tmpl w:val="0AD86140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0D07778"/>
    <w:multiLevelType w:val="hybridMultilevel"/>
    <w:tmpl w:val="EC5E7368"/>
    <w:lvl w:ilvl="0" w:tplc="040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65C59A6"/>
    <w:multiLevelType w:val="hybridMultilevel"/>
    <w:tmpl w:val="B5E8F276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84236D0"/>
    <w:multiLevelType w:val="hybridMultilevel"/>
    <w:tmpl w:val="1A14EB48"/>
    <w:lvl w:ilvl="0" w:tplc="ED04464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D36276F"/>
    <w:multiLevelType w:val="hybridMultilevel"/>
    <w:tmpl w:val="1A14EB48"/>
    <w:lvl w:ilvl="0" w:tplc="ED04464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D65086D"/>
    <w:multiLevelType w:val="hybridMultilevel"/>
    <w:tmpl w:val="37B8E5CC"/>
    <w:lvl w:ilvl="0" w:tplc="7FC64FAE">
      <w:start w:val="1"/>
      <w:numFmt w:val="lowerLetter"/>
      <w:lvlText w:val="%1)"/>
      <w:lvlJc w:val="left"/>
      <w:pPr>
        <w:ind w:left="720" w:hanging="360"/>
      </w:pPr>
      <w:rPr>
        <w:rFonts w:ascii="Arial" w:hAnsi="Arial" w:cs="Arial"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1551C34"/>
    <w:multiLevelType w:val="hybridMultilevel"/>
    <w:tmpl w:val="EB6421A6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1E35E9C"/>
    <w:multiLevelType w:val="hybridMultilevel"/>
    <w:tmpl w:val="1A14EB48"/>
    <w:lvl w:ilvl="0" w:tplc="ED044646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060019" w:tentative="1">
      <w:start w:val="1"/>
      <w:numFmt w:val="lowerLetter"/>
      <w:lvlText w:val="%2."/>
      <w:lvlJc w:val="left"/>
      <w:pPr>
        <w:ind w:left="1364" w:hanging="360"/>
      </w:pPr>
    </w:lvl>
    <w:lvl w:ilvl="2" w:tplc="0406001B" w:tentative="1">
      <w:start w:val="1"/>
      <w:numFmt w:val="lowerRoman"/>
      <w:lvlText w:val="%3."/>
      <w:lvlJc w:val="right"/>
      <w:pPr>
        <w:ind w:left="2084" w:hanging="180"/>
      </w:pPr>
    </w:lvl>
    <w:lvl w:ilvl="3" w:tplc="0406000F" w:tentative="1">
      <w:start w:val="1"/>
      <w:numFmt w:val="decimal"/>
      <w:lvlText w:val="%4."/>
      <w:lvlJc w:val="left"/>
      <w:pPr>
        <w:ind w:left="2804" w:hanging="360"/>
      </w:pPr>
    </w:lvl>
    <w:lvl w:ilvl="4" w:tplc="04060019" w:tentative="1">
      <w:start w:val="1"/>
      <w:numFmt w:val="lowerLetter"/>
      <w:lvlText w:val="%5."/>
      <w:lvlJc w:val="left"/>
      <w:pPr>
        <w:ind w:left="3524" w:hanging="360"/>
      </w:pPr>
    </w:lvl>
    <w:lvl w:ilvl="5" w:tplc="0406001B" w:tentative="1">
      <w:start w:val="1"/>
      <w:numFmt w:val="lowerRoman"/>
      <w:lvlText w:val="%6."/>
      <w:lvlJc w:val="right"/>
      <w:pPr>
        <w:ind w:left="4244" w:hanging="180"/>
      </w:pPr>
    </w:lvl>
    <w:lvl w:ilvl="6" w:tplc="0406000F" w:tentative="1">
      <w:start w:val="1"/>
      <w:numFmt w:val="decimal"/>
      <w:lvlText w:val="%7."/>
      <w:lvlJc w:val="left"/>
      <w:pPr>
        <w:ind w:left="4964" w:hanging="360"/>
      </w:pPr>
    </w:lvl>
    <w:lvl w:ilvl="7" w:tplc="04060019" w:tentative="1">
      <w:start w:val="1"/>
      <w:numFmt w:val="lowerLetter"/>
      <w:lvlText w:val="%8."/>
      <w:lvlJc w:val="left"/>
      <w:pPr>
        <w:ind w:left="5684" w:hanging="360"/>
      </w:pPr>
    </w:lvl>
    <w:lvl w:ilvl="8" w:tplc="040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0" w15:restartNumberingAfterBreak="0">
    <w:nsid w:val="42FA20AA"/>
    <w:multiLevelType w:val="hybridMultilevel"/>
    <w:tmpl w:val="B11C203E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98E0E6E"/>
    <w:multiLevelType w:val="hybridMultilevel"/>
    <w:tmpl w:val="84CAAC30"/>
    <w:lvl w:ilvl="0" w:tplc="0406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12" w15:restartNumberingAfterBreak="0">
    <w:nsid w:val="4A027BEA"/>
    <w:multiLevelType w:val="hybridMultilevel"/>
    <w:tmpl w:val="3E268A6A"/>
    <w:lvl w:ilvl="0" w:tplc="040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54C1D18"/>
    <w:multiLevelType w:val="hybridMultilevel"/>
    <w:tmpl w:val="BD668A64"/>
    <w:lvl w:ilvl="0" w:tplc="0406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080" w:hanging="360"/>
      </w:pPr>
    </w:lvl>
    <w:lvl w:ilvl="2" w:tplc="0406001B" w:tentative="1">
      <w:start w:val="1"/>
      <w:numFmt w:val="lowerRoman"/>
      <w:lvlText w:val="%3."/>
      <w:lvlJc w:val="right"/>
      <w:pPr>
        <w:ind w:left="1800" w:hanging="180"/>
      </w:pPr>
    </w:lvl>
    <w:lvl w:ilvl="3" w:tplc="0406000F" w:tentative="1">
      <w:start w:val="1"/>
      <w:numFmt w:val="decimal"/>
      <w:lvlText w:val="%4."/>
      <w:lvlJc w:val="left"/>
      <w:pPr>
        <w:ind w:left="2520" w:hanging="360"/>
      </w:pPr>
    </w:lvl>
    <w:lvl w:ilvl="4" w:tplc="04060019" w:tentative="1">
      <w:start w:val="1"/>
      <w:numFmt w:val="lowerLetter"/>
      <w:lvlText w:val="%5."/>
      <w:lvlJc w:val="left"/>
      <w:pPr>
        <w:ind w:left="3240" w:hanging="360"/>
      </w:pPr>
    </w:lvl>
    <w:lvl w:ilvl="5" w:tplc="0406001B" w:tentative="1">
      <w:start w:val="1"/>
      <w:numFmt w:val="lowerRoman"/>
      <w:lvlText w:val="%6."/>
      <w:lvlJc w:val="right"/>
      <w:pPr>
        <w:ind w:left="3960" w:hanging="180"/>
      </w:pPr>
    </w:lvl>
    <w:lvl w:ilvl="6" w:tplc="0406000F" w:tentative="1">
      <w:start w:val="1"/>
      <w:numFmt w:val="decimal"/>
      <w:lvlText w:val="%7."/>
      <w:lvlJc w:val="left"/>
      <w:pPr>
        <w:ind w:left="4680" w:hanging="360"/>
      </w:pPr>
    </w:lvl>
    <w:lvl w:ilvl="7" w:tplc="04060019" w:tentative="1">
      <w:start w:val="1"/>
      <w:numFmt w:val="lowerLetter"/>
      <w:lvlText w:val="%8."/>
      <w:lvlJc w:val="left"/>
      <w:pPr>
        <w:ind w:left="5400" w:hanging="360"/>
      </w:pPr>
    </w:lvl>
    <w:lvl w:ilvl="8" w:tplc="040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5ADA2A0B"/>
    <w:multiLevelType w:val="hybridMultilevel"/>
    <w:tmpl w:val="FC980D48"/>
    <w:lvl w:ilvl="0" w:tplc="040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F546D32"/>
    <w:multiLevelType w:val="hybridMultilevel"/>
    <w:tmpl w:val="39060508"/>
    <w:lvl w:ilvl="0" w:tplc="040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3783411"/>
    <w:multiLevelType w:val="hybridMultilevel"/>
    <w:tmpl w:val="4F92FEEA"/>
    <w:lvl w:ilvl="0" w:tplc="088AF62C">
      <w:start w:val="16"/>
      <w:numFmt w:val="bullet"/>
      <w:lvlText w:val="-"/>
      <w:lvlJc w:val="left"/>
      <w:pPr>
        <w:ind w:left="720" w:hanging="360"/>
      </w:pPr>
      <w:rPr>
        <w:rFonts w:ascii="OlsenLF-Light" w:eastAsia="Times New Roman" w:hAnsi="OlsenLF-Light" w:cs="Aria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BED7657"/>
    <w:multiLevelType w:val="hybridMultilevel"/>
    <w:tmpl w:val="1A14EB48"/>
    <w:lvl w:ilvl="0" w:tplc="ED04464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16"/>
  </w:num>
  <w:num w:numId="3">
    <w:abstractNumId w:val="11"/>
  </w:num>
  <w:num w:numId="4">
    <w:abstractNumId w:val="4"/>
  </w:num>
  <w:num w:numId="5">
    <w:abstractNumId w:val="14"/>
  </w:num>
  <w:num w:numId="6">
    <w:abstractNumId w:val="3"/>
  </w:num>
  <w:num w:numId="7">
    <w:abstractNumId w:val="15"/>
  </w:num>
  <w:num w:numId="8">
    <w:abstractNumId w:val="12"/>
  </w:num>
  <w:num w:numId="9">
    <w:abstractNumId w:val="7"/>
  </w:num>
  <w:num w:numId="10">
    <w:abstractNumId w:val="8"/>
  </w:num>
  <w:num w:numId="11">
    <w:abstractNumId w:val="10"/>
  </w:num>
  <w:num w:numId="12">
    <w:abstractNumId w:val="1"/>
  </w:num>
  <w:num w:numId="13">
    <w:abstractNumId w:val="6"/>
  </w:num>
  <w:num w:numId="14">
    <w:abstractNumId w:val="0"/>
  </w:num>
  <w:num w:numId="15">
    <w:abstractNumId w:val="17"/>
  </w:num>
  <w:num w:numId="16">
    <w:abstractNumId w:val="9"/>
  </w:num>
  <w:num w:numId="17">
    <w:abstractNumId w:val="5"/>
  </w:num>
  <w:num w:numId="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552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A2493"/>
    <w:rsid w:val="00010184"/>
    <w:rsid w:val="00011C8C"/>
    <w:rsid w:val="0003688C"/>
    <w:rsid w:val="0003710C"/>
    <w:rsid w:val="00040270"/>
    <w:rsid w:val="00045896"/>
    <w:rsid w:val="000523B4"/>
    <w:rsid w:val="0006307F"/>
    <w:rsid w:val="00070FC2"/>
    <w:rsid w:val="00073934"/>
    <w:rsid w:val="00083390"/>
    <w:rsid w:val="000845F7"/>
    <w:rsid w:val="00084FA2"/>
    <w:rsid w:val="00087C84"/>
    <w:rsid w:val="000A10B0"/>
    <w:rsid w:val="000C154A"/>
    <w:rsid w:val="000C1D27"/>
    <w:rsid w:val="000C6F20"/>
    <w:rsid w:val="000D395C"/>
    <w:rsid w:val="0010288C"/>
    <w:rsid w:val="00111537"/>
    <w:rsid w:val="00124277"/>
    <w:rsid w:val="00130A5C"/>
    <w:rsid w:val="001426C3"/>
    <w:rsid w:val="00145202"/>
    <w:rsid w:val="001510A8"/>
    <w:rsid w:val="00152F29"/>
    <w:rsid w:val="00167E0C"/>
    <w:rsid w:val="00170E8E"/>
    <w:rsid w:val="00174B71"/>
    <w:rsid w:val="0018720B"/>
    <w:rsid w:val="001937FF"/>
    <w:rsid w:val="001938DD"/>
    <w:rsid w:val="001A5B24"/>
    <w:rsid w:val="001C0107"/>
    <w:rsid w:val="001C0730"/>
    <w:rsid w:val="001C129B"/>
    <w:rsid w:val="001C579C"/>
    <w:rsid w:val="001C579F"/>
    <w:rsid w:val="001C6DBD"/>
    <w:rsid w:val="001D5CA7"/>
    <w:rsid w:val="001D6A20"/>
    <w:rsid w:val="001E1281"/>
    <w:rsid w:val="001F4C7B"/>
    <w:rsid w:val="002041C6"/>
    <w:rsid w:val="00216313"/>
    <w:rsid w:val="00221989"/>
    <w:rsid w:val="00224B80"/>
    <w:rsid w:val="0023277B"/>
    <w:rsid w:val="0023461F"/>
    <w:rsid w:val="00246680"/>
    <w:rsid w:val="00247BEA"/>
    <w:rsid w:val="002608C4"/>
    <w:rsid w:val="0026356C"/>
    <w:rsid w:val="00280426"/>
    <w:rsid w:val="0028454A"/>
    <w:rsid w:val="002938CF"/>
    <w:rsid w:val="002A1A29"/>
    <w:rsid w:val="002A2493"/>
    <w:rsid w:val="002A2C60"/>
    <w:rsid w:val="002A7AA8"/>
    <w:rsid w:val="002B60C6"/>
    <w:rsid w:val="002C0AD7"/>
    <w:rsid w:val="002C6B34"/>
    <w:rsid w:val="002D07BC"/>
    <w:rsid w:val="002D1FD2"/>
    <w:rsid w:val="002E41F8"/>
    <w:rsid w:val="002E5E64"/>
    <w:rsid w:val="002F5375"/>
    <w:rsid w:val="002F712D"/>
    <w:rsid w:val="0030416C"/>
    <w:rsid w:val="003118F6"/>
    <w:rsid w:val="00325926"/>
    <w:rsid w:val="0033130B"/>
    <w:rsid w:val="00347A5E"/>
    <w:rsid w:val="003558B4"/>
    <w:rsid w:val="003620B1"/>
    <w:rsid w:val="00395A66"/>
    <w:rsid w:val="003A28F3"/>
    <w:rsid w:val="003A4FEF"/>
    <w:rsid w:val="003B1157"/>
    <w:rsid w:val="003B3966"/>
    <w:rsid w:val="003C5ADF"/>
    <w:rsid w:val="003E4F5E"/>
    <w:rsid w:val="003F022F"/>
    <w:rsid w:val="003F225D"/>
    <w:rsid w:val="0041013F"/>
    <w:rsid w:val="004103A7"/>
    <w:rsid w:val="00423AFA"/>
    <w:rsid w:val="00427553"/>
    <w:rsid w:val="00433AD5"/>
    <w:rsid w:val="00444F54"/>
    <w:rsid w:val="0044561D"/>
    <w:rsid w:val="00465438"/>
    <w:rsid w:val="00473223"/>
    <w:rsid w:val="004864BE"/>
    <w:rsid w:val="004A3039"/>
    <w:rsid w:val="004B6594"/>
    <w:rsid w:val="004C0FAE"/>
    <w:rsid w:val="004C2F0F"/>
    <w:rsid w:val="004C656C"/>
    <w:rsid w:val="004D5416"/>
    <w:rsid w:val="004E43C5"/>
    <w:rsid w:val="004E6EEA"/>
    <w:rsid w:val="004F0CC4"/>
    <w:rsid w:val="004F5533"/>
    <w:rsid w:val="00514088"/>
    <w:rsid w:val="005546BE"/>
    <w:rsid w:val="00564674"/>
    <w:rsid w:val="005812C8"/>
    <w:rsid w:val="005817BC"/>
    <w:rsid w:val="00586248"/>
    <w:rsid w:val="00591EFC"/>
    <w:rsid w:val="005A1D8D"/>
    <w:rsid w:val="005A1EFB"/>
    <w:rsid w:val="005A37F1"/>
    <w:rsid w:val="005A49B1"/>
    <w:rsid w:val="00602522"/>
    <w:rsid w:val="00613383"/>
    <w:rsid w:val="00621A73"/>
    <w:rsid w:val="006302CE"/>
    <w:rsid w:val="00642051"/>
    <w:rsid w:val="0064431A"/>
    <w:rsid w:val="0064476C"/>
    <w:rsid w:val="00656DCA"/>
    <w:rsid w:val="0066485D"/>
    <w:rsid w:val="0068110C"/>
    <w:rsid w:val="00690C0B"/>
    <w:rsid w:val="006935AC"/>
    <w:rsid w:val="006D410A"/>
    <w:rsid w:val="006D4DBA"/>
    <w:rsid w:val="006D7A4C"/>
    <w:rsid w:val="006F5489"/>
    <w:rsid w:val="00703655"/>
    <w:rsid w:val="00712FA3"/>
    <w:rsid w:val="00714496"/>
    <w:rsid w:val="00732C44"/>
    <w:rsid w:val="007637FB"/>
    <w:rsid w:val="0077730B"/>
    <w:rsid w:val="00781DDF"/>
    <w:rsid w:val="00792119"/>
    <w:rsid w:val="007C0DAE"/>
    <w:rsid w:val="007E6565"/>
    <w:rsid w:val="00802E94"/>
    <w:rsid w:val="00812293"/>
    <w:rsid w:val="008162FF"/>
    <w:rsid w:val="00837339"/>
    <w:rsid w:val="00840143"/>
    <w:rsid w:val="00841955"/>
    <w:rsid w:val="008712D1"/>
    <w:rsid w:val="00876E11"/>
    <w:rsid w:val="008856C7"/>
    <w:rsid w:val="0089180E"/>
    <w:rsid w:val="008B3E1D"/>
    <w:rsid w:val="008B4746"/>
    <w:rsid w:val="008E2FFF"/>
    <w:rsid w:val="008E3B3B"/>
    <w:rsid w:val="008F116B"/>
    <w:rsid w:val="008F3953"/>
    <w:rsid w:val="008F3FB5"/>
    <w:rsid w:val="0090091E"/>
    <w:rsid w:val="0090214B"/>
    <w:rsid w:val="00904965"/>
    <w:rsid w:val="009060C0"/>
    <w:rsid w:val="00915F0D"/>
    <w:rsid w:val="00931360"/>
    <w:rsid w:val="00934172"/>
    <w:rsid w:val="00947EBE"/>
    <w:rsid w:val="0096698C"/>
    <w:rsid w:val="009A3BA9"/>
    <w:rsid w:val="009A40AD"/>
    <w:rsid w:val="009B5C43"/>
    <w:rsid w:val="009B6667"/>
    <w:rsid w:val="009B68B4"/>
    <w:rsid w:val="009C1B4F"/>
    <w:rsid w:val="009D2A2B"/>
    <w:rsid w:val="009D45E5"/>
    <w:rsid w:val="009E2089"/>
    <w:rsid w:val="009E3717"/>
    <w:rsid w:val="00A2588C"/>
    <w:rsid w:val="00A32AB3"/>
    <w:rsid w:val="00A33DE2"/>
    <w:rsid w:val="00A34CA4"/>
    <w:rsid w:val="00A418ED"/>
    <w:rsid w:val="00A43AF4"/>
    <w:rsid w:val="00A47058"/>
    <w:rsid w:val="00A63631"/>
    <w:rsid w:val="00A648A7"/>
    <w:rsid w:val="00A770AB"/>
    <w:rsid w:val="00A81C25"/>
    <w:rsid w:val="00A83234"/>
    <w:rsid w:val="00A939B9"/>
    <w:rsid w:val="00A96068"/>
    <w:rsid w:val="00AB189D"/>
    <w:rsid w:val="00AD1A48"/>
    <w:rsid w:val="00AE47B4"/>
    <w:rsid w:val="00B02E96"/>
    <w:rsid w:val="00B0315D"/>
    <w:rsid w:val="00B14444"/>
    <w:rsid w:val="00B26CDC"/>
    <w:rsid w:val="00B3138B"/>
    <w:rsid w:val="00B34F42"/>
    <w:rsid w:val="00B37093"/>
    <w:rsid w:val="00B4081C"/>
    <w:rsid w:val="00B4100A"/>
    <w:rsid w:val="00B41256"/>
    <w:rsid w:val="00B41FF8"/>
    <w:rsid w:val="00B77116"/>
    <w:rsid w:val="00B771F8"/>
    <w:rsid w:val="00B83ADD"/>
    <w:rsid w:val="00BA6F81"/>
    <w:rsid w:val="00BE2701"/>
    <w:rsid w:val="00BF0593"/>
    <w:rsid w:val="00BF1256"/>
    <w:rsid w:val="00C15965"/>
    <w:rsid w:val="00C30644"/>
    <w:rsid w:val="00C659FA"/>
    <w:rsid w:val="00C65F42"/>
    <w:rsid w:val="00CA53D8"/>
    <w:rsid w:val="00CB4F61"/>
    <w:rsid w:val="00CB6071"/>
    <w:rsid w:val="00CC0D24"/>
    <w:rsid w:val="00CC25F6"/>
    <w:rsid w:val="00CC6BBA"/>
    <w:rsid w:val="00CD04E6"/>
    <w:rsid w:val="00D10886"/>
    <w:rsid w:val="00D201CF"/>
    <w:rsid w:val="00D2044C"/>
    <w:rsid w:val="00D426F5"/>
    <w:rsid w:val="00D4407A"/>
    <w:rsid w:val="00D46E58"/>
    <w:rsid w:val="00D47100"/>
    <w:rsid w:val="00D47FBE"/>
    <w:rsid w:val="00D54246"/>
    <w:rsid w:val="00D609F8"/>
    <w:rsid w:val="00D613F8"/>
    <w:rsid w:val="00D71B32"/>
    <w:rsid w:val="00D72018"/>
    <w:rsid w:val="00D74115"/>
    <w:rsid w:val="00D856B1"/>
    <w:rsid w:val="00D860EE"/>
    <w:rsid w:val="00DA3F50"/>
    <w:rsid w:val="00DD2B66"/>
    <w:rsid w:val="00DE12B4"/>
    <w:rsid w:val="00DF505E"/>
    <w:rsid w:val="00E03696"/>
    <w:rsid w:val="00E13EB4"/>
    <w:rsid w:val="00E154B4"/>
    <w:rsid w:val="00E15A3B"/>
    <w:rsid w:val="00E30A60"/>
    <w:rsid w:val="00E33CB3"/>
    <w:rsid w:val="00E33D90"/>
    <w:rsid w:val="00E3794A"/>
    <w:rsid w:val="00E42E13"/>
    <w:rsid w:val="00E50F6F"/>
    <w:rsid w:val="00E5741A"/>
    <w:rsid w:val="00E61B3B"/>
    <w:rsid w:val="00E65897"/>
    <w:rsid w:val="00E72DFC"/>
    <w:rsid w:val="00E861B0"/>
    <w:rsid w:val="00E94E30"/>
    <w:rsid w:val="00E95288"/>
    <w:rsid w:val="00EC29E5"/>
    <w:rsid w:val="00EE7D96"/>
    <w:rsid w:val="00F32817"/>
    <w:rsid w:val="00F373BF"/>
    <w:rsid w:val="00F65649"/>
    <w:rsid w:val="00F72444"/>
    <w:rsid w:val="00F8657C"/>
    <w:rsid w:val="00F91ED9"/>
    <w:rsid w:val="00FA642D"/>
    <w:rsid w:val="00FC63EF"/>
    <w:rsid w:val="00FD54FF"/>
    <w:rsid w:val="00FE3E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5297"/>
    <o:shapelayout v:ext="edit">
      <o:idmap v:ext="edit" data="1"/>
      <o:regrouptable v:ext="edit">
        <o:entry new="1" old="0"/>
      </o:regrouptable>
    </o:shapelayout>
  </w:shapeDefaults>
  <w:decimalSymbol w:val=","/>
  <w:listSeparator w:val=";"/>
  <w15:docId w15:val="{D2C5AA4E-1FF6-413F-9148-26E59686DD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da-DK" w:eastAsia="da-D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4476C"/>
    <w:rPr>
      <w:rFonts w:ascii="Arial" w:hAnsi="Arial"/>
      <w:sz w:val="24"/>
      <w:szCs w:val="24"/>
    </w:rPr>
  </w:style>
  <w:style w:type="paragraph" w:styleId="Overskrift2">
    <w:name w:val="heading 2"/>
    <w:basedOn w:val="Normal"/>
    <w:link w:val="Overskrift2Tegn"/>
    <w:uiPriority w:val="9"/>
    <w:qFormat/>
    <w:rsid w:val="00280426"/>
    <w:pPr>
      <w:spacing w:before="100" w:beforeAutospacing="1" w:after="100" w:afterAutospacing="1"/>
      <w:outlineLvl w:val="1"/>
    </w:pPr>
    <w:rPr>
      <w:rFonts w:ascii="Times New Roman" w:hAnsi="Times New Roman"/>
      <w:b/>
      <w:bCs/>
      <w:sz w:val="26"/>
      <w:szCs w:val="26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Sidehoved">
    <w:name w:val="header"/>
    <w:basedOn w:val="Normal"/>
    <w:link w:val="SidehovedTegn"/>
    <w:rsid w:val="00FE3E2B"/>
    <w:pPr>
      <w:tabs>
        <w:tab w:val="center" w:pos="4819"/>
        <w:tab w:val="right" w:pos="9638"/>
      </w:tabs>
    </w:pPr>
  </w:style>
  <w:style w:type="paragraph" w:styleId="Sidefod">
    <w:name w:val="footer"/>
    <w:basedOn w:val="Normal"/>
    <w:link w:val="SidefodTegn"/>
    <w:uiPriority w:val="99"/>
    <w:rsid w:val="00FE3E2B"/>
    <w:pPr>
      <w:tabs>
        <w:tab w:val="center" w:pos="4819"/>
        <w:tab w:val="right" w:pos="9638"/>
      </w:tabs>
    </w:pPr>
  </w:style>
  <w:style w:type="character" w:styleId="Hyperlink">
    <w:name w:val="Hyperlink"/>
    <w:basedOn w:val="Standardskrifttypeiafsnit"/>
    <w:rsid w:val="00B77116"/>
    <w:rPr>
      <w:color w:val="0000FF"/>
      <w:u w:val="single"/>
    </w:rPr>
  </w:style>
  <w:style w:type="paragraph" w:styleId="Markeringsbobletekst">
    <w:name w:val="Balloon Text"/>
    <w:basedOn w:val="Normal"/>
    <w:link w:val="MarkeringsbobletekstTegn"/>
    <w:rsid w:val="00216313"/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rsid w:val="00216313"/>
    <w:rPr>
      <w:rFonts w:ascii="Tahoma" w:hAnsi="Tahoma" w:cs="Tahoma"/>
      <w:sz w:val="16"/>
      <w:szCs w:val="16"/>
    </w:rPr>
  </w:style>
  <w:style w:type="paragraph" w:styleId="Listeafsnit">
    <w:name w:val="List Paragraph"/>
    <w:basedOn w:val="Normal"/>
    <w:uiPriority w:val="34"/>
    <w:qFormat/>
    <w:rsid w:val="00BE2701"/>
    <w:pPr>
      <w:ind w:left="720"/>
    </w:pPr>
    <w:rPr>
      <w:rFonts w:ascii="Calibri" w:eastAsiaTheme="minorHAnsi" w:hAnsi="Calibri"/>
      <w:sz w:val="22"/>
      <w:szCs w:val="22"/>
    </w:rPr>
  </w:style>
  <w:style w:type="table" w:styleId="Tabel-Gitter">
    <w:name w:val="Table Grid"/>
    <w:basedOn w:val="Tabel-Normal"/>
    <w:rsid w:val="00BE270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idehovedTegn">
    <w:name w:val="Sidehoved Tegn"/>
    <w:basedOn w:val="Standardskrifttypeiafsnit"/>
    <w:link w:val="Sidehoved"/>
    <w:rsid w:val="00B26CDC"/>
    <w:rPr>
      <w:rFonts w:ascii="Arial" w:hAnsi="Arial"/>
      <w:sz w:val="24"/>
      <w:szCs w:val="24"/>
    </w:rPr>
  </w:style>
  <w:style w:type="character" w:customStyle="1" w:styleId="SidefodTegn">
    <w:name w:val="Sidefod Tegn"/>
    <w:basedOn w:val="Standardskrifttypeiafsnit"/>
    <w:link w:val="Sidefod"/>
    <w:uiPriority w:val="99"/>
    <w:rsid w:val="00B26CDC"/>
    <w:rPr>
      <w:rFonts w:ascii="Arial" w:hAnsi="Arial"/>
      <w:sz w:val="24"/>
      <w:szCs w:val="24"/>
    </w:rPr>
  </w:style>
  <w:style w:type="character" w:customStyle="1" w:styleId="Overskrift2Tegn">
    <w:name w:val="Overskrift 2 Tegn"/>
    <w:basedOn w:val="Standardskrifttypeiafsnit"/>
    <w:link w:val="Overskrift2"/>
    <w:uiPriority w:val="9"/>
    <w:rsid w:val="00280426"/>
    <w:rPr>
      <w:b/>
      <w:bCs/>
      <w:sz w:val="26"/>
      <w:szCs w:val="26"/>
    </w:rPr>
  </w:style>
  <w:style w:type="paragraph" w:styleId="NormalWeb">
    <w:name w:val="Normal (Web)"/>
    <w:basedOn w:val="Normal"/>
    <w:uiPriority w:val="99"/>
    <w:unhideWhenUsed/>
    <w:rsid w:val="00280426"/>
    <w:pPr>
      <w:spacing w:before="100" w:beforeAutospacing="1" w:after="100" w:afterAutospacing="1"/>
    </w:pPr>
    <w:rPr>
      <w:rFonts w:ascii="Times New Roman" w:hAnsi="Times New Roman"/>
    </w:rPr>
  </w:style>
  <w:style w:type="character" w:styleId="Strk">
    <w:name w:val="Strong"/>
    <w:basedOn w:val="Standardskrifttypeiafsnit"/>
    <w:uiPriority w:val="22"/>
    <w:qFormat/>
    <w:rsid w:val="0028042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824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8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2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2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6522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0960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658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5217580">
                      <w:marLeft w:val="225"/>
                      <w:marRight w:val="0"/>
                      <w:marTop w:val="30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98549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91354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485344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04272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0614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2258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3277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8682828">
                      <w:marLeft w:val="225"/>
                      <w:marRight w:val="0"/>
                      <w:marTop w:val="30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6988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59709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6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2C782E0-997B-4F7B-929F-1B012DC03A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453</Words>
  <Characters>2711</Characters>
  <Application>Microsoft Office Word</Application>
  <DocSecurity>0</DocSecurity>
  <Lines>22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Nyborg kommune</Company>
  <LinksUpToDate>false</LinksUpToDate>
  <CharactersWithSpaces>3158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citrixsa</dc:creator>
  <cp:lastModifiedBy>Irene Reinholt Andersen</cp:lastModifiedBy>
  <cp:revision>4</cp:revision>
  <cp:lastPrinted>2013-10-11T09:59:00Z</cp:lastPrinted>
  <dcterms:created xsi:type="dcterms:W3CDTF">2015-01-16T13:28:00Z</dcterms:created>
  <dcterms:modified xsi:type="dcterms:W3CDTF">2021-01-21T11:32:00Z</dcterms:modified>
</cp:coreProperties>
</file>

<file path=docProps/custom.xml><?xml version="1.0" encoding="utf-8"?>
<op:Properties xmlns:vt="http://schemas.openxmlformats.org/officeDocument/2006/docPropsVTypes" xmlns:op="http://schemas.openxmlformats.org/officeDocument/2006/custom-properties">
  <op:property fmtid="{D5CDD505-2E9C-101B-9397-08002B2CF9AE}" pid="2" name="DocumentMetadataId">
    <vt:lpwstr>23000293021-21111951887070</vt:lpwstr>
  </op:property>
  <op:property fmtid="{D5CDD505-2E9C-101B-9397-08002B2CF9AE}" pid="3" name="DocumentNumber">
    <vt:lpwstr>D2021-24018</vt:lpwstr>
  </op:property>
  <op:property fmtid="{D5CDD505-2E9C-101B-9397-08002B2CF9AE}" pid="4" name="DocumentContentId">
    <vt:lpwstr>8A4064132A3540B082F1C52F6A4AADD9</vt:lpwstr>
  </op:property>
  <op:property fmtid="{D5CDD505-2E9C-101B-9397-08002B2CF9AE}" pid="5" name="DocumentReadOnly">
    <vt:lpwstr>True</vt:lpwstr>
  </op:property>
  <op:property fmtid="{D5CDD505-2E9C-101B-9397-08002B2CF9AE}" pid="6" name="IsNovaDocument">
    <vt:lpwstr>True</vt:lpwstr>
  </op:property>
</op:Properties>
</file>